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A4C6A" w14:textId="4FA30B60" w:rsidR="002573FA" w:rsidRPr="002573FA" w:rsidRDefault="002573FA" w:rsidP="000965DB">
      <w:pPr>
        <w:widowControl/>
        <w:shd w:val="clear" w:color="auto" w:fill="FFFFFF"/>
        <w:snapToGrid w:val="0"/>
        <w:spacing w:line="240" w:lineRule="atLeast"/>
        <w:jc w:val="center"/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</w:pPr>
      <w:r w:rsidRPr="002573FA"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  <w:t>亞洲大學 學士後</w:t>
      </w:r>
      <w:r w:rsidRPr="002573FA">
        <w:rPr>
          <w:rFonts w:ascii="微軟正黑體" w:eastAsia="微軟正黑體" w:hAnsi="微軟正黑體" w:cs="Arial" w:hint="eastAsia"/>
          <w:b/>
          <w:bCs/>
          <w:color w:val="000000"/>
          <w:kern w:val="0"/>
          <w:sz w:val="36"/>
          <w:szCs w:val="36"/>
        </w:rPr>
        <w:t>獸醫</w:t>
      </w:r>
      <w:r w:rsidRPr="002573FA"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  <w:t>學系</w:t>
      </w:r>
    </w:p>
    <w:p w14:paraId="132969F1" w14:textId="77777777" w:rsidR="002573FA" w:rsidRDefault="002573FA" w:rsidP="000965DB">
      <w:pPr>
        <w:widowControl/>
        <w:shd w:val="clear" w:color="auto" w:fill="FFFFFF"/>
        <w:snapToGrid w:val="0"/>
        <w:spacing w:line="240" w:lineRule="atLeast"/>
        <w:jc w:val="center"/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</w:pPr>
      <w:r w:rsidRPr="002573FA"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  <w:t>學生學分抵免辦理要點</w:t>
      </w:r>
    </w:p>
    <w:p w14:paraId="308938BB" w14:textId="4917FBB9" w:rsidR="002573FA" w:rsidRDefault="002573FA" w:rsidP="002573FA">
      <w:pPr>
        <w:widowControl/>
        <w:shd w:val="clear" w:color="auto" w:fill="FFFFFF"/>
        <w:jc w:val="right"/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</w:pPr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113.0</w:t>
      </w:r>
      <w:r w:rsidRPr="000965DB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9</w:t>
      </w:r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.</w:t>
      </w:r>
      <w:r w:rsidRPr="000965DB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18</w:t>
      </w:r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 xml:space="preserve"> 11</w:t>
      </w:r>
      <w:r w:rsidRPr="000965DB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3</w:t>
      </w:r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學年度第</w:t>
      </w:r>
      <w:r w:rsidRPr="000965DB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1</w:t>
      </w:r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學期第</w:t>
      </w:r>
      <w:r w:rsidRPr="000965DB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3</w:t>
      </w:r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次系</w:t>
      </w:r>
      <w:proofErr w:type="gramStart"/>
      <w:r w:rsidRPr="000965DB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務</w:t>
      </w:r>
      <w:proofErr w:type="gramEnd"/>
      <w:r w:rsidRPr="000965DB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會通過</w:t>
      </w:r>
    </w:p>
    <w:p w14:paraId="6E3DE18D" w14:textId="77777777" w:rsidR="002573FA" w:rsidRDefault="002573FA" w:rsidP="000965DB">
      <w:pPr>
        <w:pStyle w:val="a3"/>
        <w:widowControl/>
        <w:numPr>
          <w:ilvl w:val="0"/>
          <w:numId w:val="1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亞洲大學學士後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獸醫</w:t>
      </w: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學系（以下簡稱本系）依據「亞洲大學學分</w:t>
      </w:r>
      <w:proofErr w:type="gramStart"/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抵免及編</w:t>
      </w:r>
      <w:proofErr w:type="gramEnd"/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級作業規定」，特訂定本系「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學生學分抵免辦理要點</w:t>
      </w: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」</w:t>
      </w:r>
      <w:r w:rsidRPr="002573FA">
        <w:rPr>
          <w:rFonts w:ascii="微軟正黑體" w:eastAsia="微軟正黑體" w:hAnsi="微軟正黑體" w:cs="Courier New"/>
          <w:color w:val="000000"/>
          <w:kern w:val="0"/>
          <w:szCs w:val="24"/>
        </w:rPr>
        <w:t>(</w:t>
      </w: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以下簡稱本要點</w:t>
      </w:r>
      <w:r w:rsidRPr="002573FA">
        <w:rPr>
          <w:rFonts w:ascii="微軟正黑體" w:eastAsia="微軟正黑體" w:hAnsi="微軟正黑體" w:cs="Courier New"/>
          <w:color w:val="000000"/>
          <w:kern w:val="0"/>
          <w:szCs w:val="24"/>
        </w:rPr>
        <w:t>)</w:t>
      </w: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。</w:t>
      </w:r>
    </w:p>
    <w:p w14:paraId="10FD479E" w14:textId="77777777" w:rsidR="008A29BF" w:rsidRPr="008A29BF" w:rsidRDefault="002573FA" w:rsidP="000965DB">
      <w:pPr>
        <w:pStyle w:val="a3"/>
        <w:widowControl/>
        <w:numPr>
          <w:ilvl w:val="0"/>
          <w:numId w:val="1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2573FA">
        <w:rPr>
          <w:rFonts w:ascii="微軟正黑體" w:eastAsia="微軟正黑體" w:hAnsi="微軟正黑體" w:cs="Times New Roman" w:hint="eastAsia"/>
          <w:bCs/>
        </w:rPr>
        <w:t>為培養本系學生專門執業能力並落實教學目標，</w:t>
      </w:r>
      <w:r w:rsidR="008A29BF">
        <w:rPr>
          <w:rFonts w:ascii="微軟正黑體" w:eastAsia="微軟正黑體" w:hAnsi="微軟正黑體" w:cs="Times New Roman" w:hint="eastAsia"/>
          <w:bCs/>
        </w:rPr>
        <w:t>不接受學生入學前所修習之課程抵免。</w:t>
      </w:r>
    </w:p>
    <w:p w14:paraId="2EB5B677" w14:textId="01AA79AA" w:rsidR="008A29BF" w:rsidRPr="008A29BF" w:rsidRDefault="00F74865" w:rsidP="000965DB">
      <w:pPr>
        <w:pStyle w:val="a3"/>
        <w:widowControl/>
        <w:numPr>
          <w:ilvl w:val="0"/>
          <w:numId w:val="1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入學</w:t>
      </w:r>
      <w:proofErr w:type="gramStart"/>
      <w:r w:rsidR="009E63DE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後</w:t>
      </w:r>
      <w:proofErr w:type="gramEnd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，申請</w:t>
      </w:r>
      <w:r w:rsidR="008A29BF"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抵免科目原則</w:t>
      </w:r>
      <w:r w:rsidR="008A29BF" w:rsidRPr="008A29BF">
        <w:rPr>
          <w:rFonts w:ascii="微軟正黑體" w:eastAsia="微軟正黑體" w:hAnsi="微軟正黑體" w:cs="Courier New"/>
          <w:color w:val="000000"/>
          <w:kern w:val="0"/>
          <w:szCs w:val="24"/>
        </w:rPr>
        <w:t>:</w:t>
      </w:r>
    </w:p>
    <w:p w14:paraId="6058985B" w14:textId="7A2E9A1E" w:rsidR="00313C73" w:rsidRDefault="00313C73" w:rsidP="000965DB">
      <w:pPr>
        <w:pStyle w:val="a3"/>
        <w:widowControl/>
        <w:numPr>
          <w:ilvl w:val="0"/>
          <w:numId w:val="8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313C7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課程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 xml:space="preserve">抵免原則: </w:t>
      </w:r>
    </w:p>
    <w:p w14:paraId="48FC0996" w14:textId="3606DFDC" w:rsidR="00963D96" w:rsidRDefault="00963D96" w:rsidP="000965DB">
      <w:pPr>
        <w:pStyle w:val="a3"/>
        <w:widowControl/>
        <w:numPr>
          <w:ilvl w:val="1"/>
          <w:numId w:val="10"/>
        </w:numPr>
        <w:shd w:val="clear" w:color="auto" w:fill="FFFFFF"/>
        <w:snapToGrid w:val="0"/>
        <w:spacing w:line="240" w:lineRule="atLeast"/>
        <w:ind w:leftChars="0" w:left="1560" w:hanging="567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本系課程</w:t>
      </w:r>
      <w:r w:rsidR="00E8292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僅</w:t>
      </w:r>
      <w:r w:rsidRPr="00963D96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附件一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得申請至外校獸醫學系修讀並辦理抵免，惟須符合下列原則辦理</w:t>
      </w:r>
      <w:r w:rsidR="00E8292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，其餘課程除特殊原因外，一律不得申請抵免。</w:t>
      </w:r>
    </w:p>
    <w:p w14:paraId="02B51B75" w14:textId="521FAF27" w:rsidR="002B6AF3" w:rsidRPr="00963D96" w:rsidRDefault="00C263D5" w:rsidP="000965DB">
      <w:pPr>
        <w:pStyle w:val="a3"/>
        <w:widowControl/>
        <w:numPr>
          <w:ilvl w:val="1"/>
          <w:numId w:val="10"/>
        </w:numPr>
        <w:shd w:val="clear" w:color="auto" w:fill="FFFFFF"/>
        <w:snapToGrid w:val="0"/>
        <w:spacing w:line="240" w:lineRule="atLeast"/>
        <w:ind w:leftChars="0" w:left="1560" w:hanging="567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除因</w:t>
      </w:r>
      <w:r w:rsidR="00AA1CC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</w:t>
      </w:r>
      <w:r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課程名稱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更動或移除外，未修讀</w:t>
      </w:r>
      <w:r w:rsidR="00AA1CC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過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</w:t>
      </w:r>
      <w:r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課程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，不與申請至外校(系)抵免。</w:t>
      </w:r>
    </w:p>
    <w:p w14:paraId="67B671BD" w14:textId="68B51590" w:rsidR="002B6AF3" w:rsidRPr="00E82924" w:rsidRDefault="00313C73" w:rsidP="000965DB">
      <w:pPr>
        <w:pStyle w:val="a3"/>
        <w:widowControl/>
        <w:numPr>
          <w:ilvl w:val="1"/>
          <w:numId w:val="10"/>
        </w:numPr>
        <w:shd w:val="clear" w:color="auto" w:fill="FFFFFF"/>
        <w:snapToGrid w:val="0"/>
        <w:spacing w:line="240" w:lineRule="atLeast"/>
        <w:ind w:leftChars="0" w:left="1560" w:hanging="567"/>
        <w:jc w:val="both"/>
        <w:rPr>
          <w:rFonts w:ascii="微軟正黑體" w:eastAsia="微軟正黑體" w:hAnsi="微軟正黑體" w:cs="Arial"/>
          <w:color w:val="000000" w:themeColor="text1"/>
          <w:kern w:val="0"/>
          <w:szCs w:val="24"/>
        </w:rPr>
      </w:pPr>
      <w:r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因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</w:t>
      </w:r>
      <w:r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課</w:t>
      </w:r>
      <w:r w:rsidR="004B7695"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程名稱、學分數更動</w:t>
      </w:r>
      <w:r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者，</w:t>
      </w:r>
      <w:r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且無法於入學後次學年完成修讀，得以申請至他校獸醫學系修讀。</w:t>
      </w:r>
    </w:p>
    <w:p w14:paraId="3A5C028F" w14:textId="0555FA5E" w:rsidR="00313C73" w:rsidRDefault="00313C73" w:rsidP="000965DB">
      <w:pPr>
        <w:pStyle w:val="a3"/>
        <w:widowControl/>
        <w:numPr>
          <w:ilvl w:val="1"/>
          <w:numId w:val="10"/>
        </w:numPr>
        <w:shd w:val="clear" w:color="auto" w:fill="FFFFFF"/>
        <w:snapToGrid w:val="0"/>
        <w:spacing w:line="240" w:lineRule="atLeast"/>
        <w:ind w:leftChars="0" w:left="1560" w:hanging="567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因</w:t>
      </w:r>
      <w:r w:rsidR="00BB0E9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本系</w:t>
      </w:r>
      <w:r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課程重修</w:t>
      </w:r>
      <w:r w:rsidR="002B6AF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者</w:t>
      </w:r>
      <w:r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，需</w:t>
      </w:r>
      <w:r w:rsidR="002B6AF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與本系</w:t>
      </w:r>
      <w:r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再修讀該課程至少一次</w:t>
      </w:r>
      <w:r w:rsidR="002B6AF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，</w:t>
      </w:r>
      <w:proofErr w:type="gramStart"/>
      <w:r w:rsidR="002B6AF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惟欲修</w:t>
      </w:r>
      <w:proofErr w:type="gramEnd"/>
      <w:r w:rsidR="002B6AF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讀時該課程與</w:t>
      </w:r>
      <w:r w:rsidR="00C263D5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學生</w:t>
      </w:r>
      <w:r w:rsidR="002B6AF3" w:rsidRPr="00E82924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當學期必修課程衝堂者</w:t>
      </w:r>
      <w:r w:rsid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</w:t>
      </w:r>
      <w:r w:rsidR="00C37D36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經提出證明申請獲准後，</w:t>
      </w:r>
      <w:r w:rsidR="002B6AF3" w:rsidRPr="002B6AF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得以申請至他校獸醫學系修讀。</w:t>
      </w:r>
    </w:p>
    <w:p w14:paraId="5058FD05" w14:textId="1C3AAA9F" w:rsidR="008A29BF" w:rsidRDefault="008A29BF" w:rsidP="000965DB">
      <w:pPr>
        <w:pStyle w:val="a3"/>
        <w:widowControl/>
        <w:numPr>
          <w:ilvl w:val="0"/>
          <w:numId w:val="8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科目名稱不同而內容及學分相同者，須檢</w:t>
      </w:r>
      <w:proofErr w:type="gramStart"/>
      <w:r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附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欲修</w:t>
      </w:r>
      <w:proofErr w:type="gramEnd"/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讀科目課程</w:t>
      </w:r>
      <w:r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大綱。</w:t>
      </w:r>
    </w:p>
    <w:p w14:paraId="343A8304" w14:textId="3477A981" w:rsidR="008A29BF" w:rsidRDefault="008A29BF" w:rsidP="000965DB">
      <w:pPr>
        <w:pStyle w:val="a3"/>
        <w:widowControl/>
        <w:numPr>
          <w:ilvl w:val="0"/>
          <w:numId w:val="8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科目名稱、內容相同而學分不同者，則依照第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三</w:t>
      </w:r>
      <w:r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條第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2</w:t>
      </w:r>
      <w:r w:rsidRPr="008A29BF">
        <w:rPr>
          <w:rFonts w:ascii="微軟正黑體" w:eastAsia="微軟正黑體" w:hAnsi="微軟正黑體" w:cs="Arial"/>
          <w:color w:val="000000"/>
          <w:kern w:val="0"/>
          <w:szCs w:val="24"/>
        </w:rPr>
        <w:t>點抵免學分原則辦理。</w:t>
      </w:r>
    </w:p>
    <w:p w14:paraId="4DEDAC01" w14:textId="13C2879E" w:rsidR="001C2E42" w:rsidRDefault="001C2E42" w:rsidP="000965DB">
      <w:pPr>
        <w:pStyle w:val="a3"/>
        <w:widowControl/>
        <w:numPr>
          <w:ilvl w:val="0"/>
          <w:numId w:val="8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修讀學分數多於</w:t>
      </w:r>
      <w:proofErr w:type="gramStart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本系該科目</w:t>
      </w:r>
      <w:proofErr w:type="gramEnd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之學分數，以</w:t>
      </w:r>
      <w:proofErr w:type="gramStart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本系該科</w:t>
      </w:r>
      <w:proofErr w:type="gramEnd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目學分數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登錄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14:paraId="3E087928" w14:textId="38073532" w:rsidR="001C2E42" w:rsidRDefault="001C2E42" w:rsidP="000965DB">
      <w:pPr>
        <w:pStyle w:val="a3"/>
        <w:widowControl/>
        <w:numPr>
          <w:ilvl w:val="0"/>
          <w:numId w:val="8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修讀學分數少於</w:t>
      </w:r>
      <w:proofErr w:type="gramStart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本系該科目</w:t>
      </w:r>
      <w:proofErr w:type="gramEnd"/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之學分數，</w:t>
      </w:r>
      <w:r w:rsidRPr="001C2E42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原則上不予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抵免</w:t>
      </w:r>
      <w:r w:rsidRPr="001C2E42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，惟具下列情形者，得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提出申請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在上述第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三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條第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3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點情形下，須於本系或外校(系)修讀相同名稱課程，不足學分數，得以本系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或外校獸醫學系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其它選修課程，共同辦理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抵免，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並經系</w:t>
      </w:r>
      <w:proofErr w:type="gramStart"/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務</w:t>
      </w:r>
      <w:proofErr w:type="gramEnd"/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會議審議後認定之。且自本系或外校 (系) 修讀之課程學分數與自本系其他選修課程學分數總合須大於(等於)原課程學分數</w:t>
      </w:r>
      <w:r w:rsidR="00CB449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，且以</w:t>
      </w:r>
      <w:proofErr w:type="gramStart"/>
      <w:r w:rsidR="00CB449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本系該科目</w:t>
      </w:r>
      <w:proofErr w:type="gramEnd"/>
      <w:r w:rsidR="00CB449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學分數</w:t>
      </w:r>
      <w:r w:rsidR="00CB449A"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登錄</w:t>
      </w:r>
      <w:r w:rsidR="00CB449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14:paraId="46184126" w14:textId="7D9F9444" w:rsidR="00D96519" w:rsidRPr="008A29BF" w:rsidRDefault="00D96519" w:rsidP="000965DB">
      <w:pPr>
        <w:pStyle w:val="a3"/>
        <w:widowControl/>
        <w:numPr>
          <w:ilvl w:val="0"/>
          <w:numId w:val="8"/>
        </w:numPr>
        <w:shd w:val="clear" w:color="auto" w:fill="FFFFFF"/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申請抵免學分以</w:t>
      </w:r>
      <w:r w:rsidRPr="00E8292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不超過</w:t>
      </w:r>
      <w:r w:rsidR="00647CA1" w:rsidRPr="00E8292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12</w:t>
      </w:r>
      <w:r w:rsidRPr="00E8292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學分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為原則。</w:t>
      </w:r>
    </w:p>
    <w:p w14:paraId="7FDCC0E5" w14:textId="77777777" w:rsidR="00671E91" w:rsidRDefault="00671E91" w:rsidP="000965DB">
      <w:pPr>
        <w:pStyle w:val="a3"/>
        <w:numPr>
          <w:ilvl w:val="0"/>
          <w:numId w:val="1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抵免成績原則：</w:t>
      </w:r>
    </w:p>
    <w:p w14:paraId="7C82AC07" w14:textId="7BBFAEBF" w:rsidR="00671E91" w:rsidRDefault="00671E91" w:rsidP="000965DB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抵免科目只僅</w:t>
      </w:r>
      <w:proofErr w:type="gramStart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採</w:t>
      </w:r>
      <w:proofErr w:type="gramEnd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計學分，不採計成績，學分抵免之登錄，依本校學分抵免作業規定辦理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14:paraId="10B2E6E0" w14:textId="1962C094" w:rsidR="00671E91" w:rsidRPr="00671E91" w:rsidRDefault="00671E91" w:rsidP="000965DB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申請抵免課程之成績須達六十分以上。</w:t>
      </w:r>
    </w:p>
    <w:p w14:paraId="3F188129" w14:textId="680B3310" w:rsidR="002573FA" w:rsidRPr="002573FA" w:rsidRDefault="002573FA" w:rsidP="000965DB">
      <w:pPr>
        <w:pStyle w:val="a3"/>
        <w:numPr>
          <w:ilvl w:val="0"/>
          <w:numId w:val="1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課程</w:t>
      </w:r>
      <w:r w:rsidR="009E63DE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抵免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申請</w:t>
      </w:r>
      <w:r w:rsidR="00F7589F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流程</w:t>
      </w:r>
      <w:r w:rsidRPr="002573FA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：</w:t>
      </w:r>
    </w:p>
    <w:p w14:paraId="6444F45E" w14:textId="19F2B182" w:rsidR="00D96519" w:rsidRPr="008C7F68" w:rsidRDefault="00D96519" w:rsidP="000965DB">
      <w:pPr>
        <w:pStyle w:val="a3"/>
        <w:numPr>
          <w:ilvl w:val="0"/>
          <w:numId w:val="6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 w:rsidRPr="008C7F6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符合上述第三點，有關必修課程及選修課程欲申請至外校(系)修讀前，</w:t>
      </w:r>
      <w:r w:rsidR="008A3050" w:rsidRPr="008C7F6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除須遵循</w:t>
      </w:r>
      <w:r w:rsidR="008C7F68" w:rsidRPr="008C7F6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亞洲大學校際選課暨數位自學課程實施要點辦理外，亦</w:t>
      </w:r>
      <w:r w:rsidRPr="008C7F6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須</w:t>
      </w:r>
      <w:r w:rsidR="00BB0E93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經原授課老師同意後，</w:t>
      </w:r>
      <w:r w:rsidR="008C7F6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向本系系辦</w:t>
      </w:r>
      <w:r w:rsidRPr="008C7F6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 xml:space="preserve">提出申請 </w:t>
      </w:r>
      <w:r w:rsidRPr="00E8292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(附件二)</w:t>
      </w:r>
      <w:r w:rsidR="00C263D5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14:paraId="652CE286" w14:textId="2437C5FE" w:rsidR="00C263D5" w:rsidRPr="00C263D5" w:rsidRDefault="00C263D5" w:rsidP="000965DB">
      <w:pPr>
        <w:pStyle w:val="a3"/>
        <w:numPr>
          <w:ilvl w:val="0"/>
          <w:numId w:val="6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學生須於</w:t>
      </w:r>
      <w:r w:rsidR="002573FA" w:rsidRPr="008A29BF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修課完畢取得成績後，次學期開學後一個月內辦理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抵免</w:t>
      </w:r>
      <w:r w:rsidR="002573FA" w:rsidRPr="008A29BF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</w:t>
      </w:r>
      <w:proofErr w:type="gramStart"/>
      <w:r w:rsidR="002573FA" w:rsidRPr="008A29BF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或於寒</w:t>
      </w:r>
      <w:proofErr w:type="gramEnd"/>
      <w:r w:rsidR="002573FA" w:rsidRPr="008A29BF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(暑)休結束取得成績後一個月內辦理。</w:t>
      </w:r>
    </w:p>
    <w:p w14:paraId="32838FE4" w14:textId="77777777" w:rsidR="00671E91" w:rsidRPr="00671E91" w:rsidRDefault="00671E91" w:rsidP="000965DB">
      <w:pPr>
        <w:pStyle w:val="a3"/>
        <w:numPr>
          <w:ilvl w:val="0"/>
          <w:numId w:val="1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抵免學分之審核機制：</w:t>
      </w:r>
    </w:p>
    <w:p w14:paraId="5516C136" w14:textId="6BFBCFEF" w:rsidR="00671E91" w:rsidRPr="00671E91" w:rsidRDefault="00671E91" w:rsidP="000965DB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前置作業：由學系進行以下資料檢核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 xml:space="preserve">: </w:t>
      </w:r>
    </w:p>
    <w:p w14:paraId="2A3D839F" w14:textId="77777777" w:rsidR="00671E91" w:rsidRPr="00671E91" w:rsidRDefault="00671E91" w:rsidP="000965DB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檢核佐證資料與抵免申請表是否一致，如：課程名稱、學分數與成績是否及格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14:paraId="589CA061" w14:textId="77777777" w:rsidR="00671E91" w:rsidRPr="00671E91" w:rsidRDefault="00671E91" w:rsidP="000965DB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lastRenderedPageBreak/>
        <w:t>原修習科目與抵免科目學分數不得以</w:t>
      </w:r>
      <w:proofErr w:type="gramStart"/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少抵多</w:t>
      </w:r>
      <w:proofErr w:type="gramEnd"/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。</w:t>
      </w:r>
    </w:p>
    <w:p w14:paraId="47219F8F" w14:textId="77777777" w:rsidR="00671E91" w:rsidRPr="00671E91" w:rsidRDefault="00671E91" w:rsidP="000965DB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2573FA">
        <w:rPr>
          <w:rFonts w:ascii="微軟正黑體" w:eastAsia="微軟正黑體" w:hAnsi="微軟正黑體" w:cs="Arial"/>
          <w:color w:val="000000"/>
          <w:kern w:val="0"/>
          <w:szCs w:val="24"/>
        </w:rPr>
        <w:t>檢核有無重複抵免之情形。</w:t>
      </w:r>
    </w:p>
    <w:p w14:paraId="30042C0A" w14:textId="77777777" w:rsidR="00671E91" w:rsidRPr="00671E91" w:rsidRDefault="00671E91" w:rsidP="000965DB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初審作業：</w:t>
      </w:r>
    </w:p>
    <w:p w14:paraId="06A89E5F" w14:textId="606D7CA9" w:rsidR="00671E91" w:rsidRPr="00671E91" w:rsidRDefault="00671E91" w:rsidP="000965DB">
      <w:pPr>
        <w:pStyle w:val="a3"/>
        <w:numPr>
          <w:ilvl w:val="0"/>
          <w:numId w:val="16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各科目及學分數抵免之初審作業由開課教師及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</w:t>
      </w:r>
      <w:proofErr w:type="gramStart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系</w:t>
      </w:r>
      <w:proofErr w:type="gramEnd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課程委員會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成員</w:t>
      </w: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至少兩位以上教師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 xml:space="preserve"> (其中一位需為原課程授課老師，除該老師離職由系主任指定) </w:t>
      </w: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共同審查之。</w:t>
      </w:r>
    </w:p>
    <w:p w14:paraId="6F090915" w14:textId="77777777" w:rsidR="00671E91" w:rsidRPr="00671E91" w:rsidRDefault="00671E91" w:rsidP="000965DB">
      <w:pPr>
        <w:pStyle w:val="a3"/>
        <w:numPr>
          <w:ilvl w:val="0"/>
          <w:numId w:val="16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初審作業審查結果須再提送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本系</w:t>
      </w:r>
      <w:proofErr w:type="gramStart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系</w:t>
      </w:r>
      <w:proofErr w:type="gramEnd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課程委員會審議。</w:t>
      </w:r>
    </w:p>
    <w:p w14:paraId="207BBF22" w14:textId="6DF761EF" w:rsidR="00C263D5" w:rsidRPr="00671E91" w:rsidRDefault="00671E91" w:rsidP="000965DB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proofErr w:type="gramStart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複</w:t>
      </w:r>
      <w:proofErr w:type="gramEnd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審作業：</w: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</w:t>
      </w: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系將初審作業結果及相關資料提送所屬學院之院課程委員會進行</w:t>
      </w:r>
      <w:proofErr w:type="gramStart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複</w:t>
      </w:r>
      <w:proofErr w:type="gramEnd"/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審。</w:t>
      </w:r>
    </w:p>
    <w:p w14:paraId="148C98D6" w14:textId="77777777" w:rsidR="00671E91" w:rsidRPr="00671E91" w:rsidRDefault="00671E91" w:rsidP="000965DB">
      <w:pPr>
        <w:pStyle w:val="a3"/>
        <w:numPr>
          <w:ilvl w:val="0"/>
          <w:numId w:val="1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 w:cs="Times New Roman"/>
          <w:bCs/>
        </w:rPr>
      </w:pP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t>其他未盡事項，依本校相關規定提交系課程委員會審議。</w:t>
      </w:r>
    </w:p>
    <w:p w14:paraId="6BFC4147" w14:textId="70CFF5DF" w:rsidR="00656D3C" w:rsidRPr="002573FA" w:rsidRDefault="002573FA" w:rsidP="000965DB">
      <w:pPr>
        <w:pStyle w:val="a3"/>
        <w:numPr>
          <w:ilvl w:val="0"/>
          <w:numId w:val="1"/>
        </w:numPr>
        <w:snapToGrid w:val="0"/>
        <w:spacing w:line="240" w:lineRule="atLeast"/>
        <w:ind w:leftChars="0"/>
        <w:jc w:val="both"/>
        <w:rPr>
          <w:szCs w:val="24"/>
        </w:rPr>
      </w:pPr>
      <w:r w:rsidRPr="00671E91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本作業規定經本系</w:t>
      </w:r>
      <w:proofErr w:type="gramStart"/>
      <w:r w:rsidRPr="00671E91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系</w:t>
      </w:r>
      <w:proofErr w:type="gramEnd"/>
      <w:r w:rsidRPr="00671E91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務會議通過後發布施行，修正時亦同。</w:t>
      </w:r>
      <w:r w:rsidRPr="00671E91">
        <w:rPr>
          <w:rFonts w:ascii="微軟正黑體" w:eastAsia="微軟正黑體" w:hAnsi="微軟正黑體" w:cs="Arial"/>
          <w:color w:val="000000"/>
          <w:kern w:val="0"/>
          <w:szCs w:val="24"/>
        </w:rPr>
        <w:br/>
      </w:r>
      <w:bookmarkStart w:id="0" w:name="_GoBack"/>
      <w:bookmarkEnd w:id="0"/>
    </w:p>
    <w:sectPr w:rsidR="00656D3C" w:rsidRPr="002573FA" w:rsidSect="002573F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0A786" w14:textId="77777777" w:rsidR="00954A51" w:rsidRDefault="00954A51" w:rsidP="00647CA1">
      <w:r>
        <w:separator/>
      </w:r>
    </w:p>
  </w:endnote>
  <w:endnote w:type="continuationSeparator" w:id="0">
    <w:p w14:paraId="3F7550DA" w14:textId="77777777" w:rsidR="00954A51" w:rsidRDefault="00954A51" w:rsidP="0064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DA7FB" w14:textId="77777777" w:rsidR="00954A51" w:rsidRDefault="00954A51" w:rsidP="00647CA1">
      <w:r>
        <w:separator/>
      </w:r>
    </w:p>
  </w:footnote>
  <w:footnote w:type="continuationSeparator" w:id="0">
    <w:p w14:paraId="5116DAE7" w14:textId="77777777" w:rsidR="00954A51" w:rsidRDefault="00954A51" w:rsidP="00647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C062F"/>
    <w:multiLevelType w:val="hybridMultilevel"/>
    <w:tmpl w:val="293EA9C6"/>
    <w:lvl w:ilvl="0" w:tplc="C6E4D14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E24086"/>
    <w:multiLevelType w:val="hybridMultilevel"/>
    <w:tmpl w:val="24B23AF2"/>
    <w:lvl w:ilvl="0" w:tplc="0DDC0F60">
      <w:start w:val="1"/>
      <w:numFmt w:val="decimal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1A020724"/>
    <w:multiLevelType w:val="hybridMultilevel"/>
    <w:tmpl w:val="7018B696"/>
    <w:lvl w:ilvl="0" w:tplc="C6E4D14A">
      <w:start w:val="1"/>
      <w:numFmt w:val="taiwaneseCountingThousand"/>
      <w:lvlText w:val="%1、"/>
      <w:lvlJc w:val="left"/>
      <w:pPr>
        <w:ind w:left="540" w:hanging="540"/>
      </w:pPr>
      <w:rPr>
        <w:rFonts w:hint="default"/>
        <w:lang w:val="en-US"/>
      </w:rPr>
    </w:lvl>
    <w:lvl w:ilvl="1" w:tplc="7BE21F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D8500934">
      <w:start w:val="1"/>
      <w:numFmt w:val="decimal"/>
      <w:lvlText w:val="(%3)"/>
      <w:lvlJc w:val="left"/>
      <w:pPr>
        <w:ind w:left="135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FD4F02"/>
    <w:multiLevelType w:val="hybridMultilevel"/>
    <w:tmpl w:val="98E402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9843C0"/>
    <w:multiLevelType w:val="hybridMultilevel"/>
    <w:tmpl w:val="924848A4"/>
    <w:lvl w:ilvl="0" w:tplc="3E5CD73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4D3F24"/>
    <w:multiLevelType w:val="hybridMultilevel"/>
    <w:tmpl w:val="2CDEAE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F64A5A"/>
    <w:multiLevelType w:val="hybridMultilevel"/>
    <w:tmpl w:val="B76400EC"/>
    <w:lvl w:ilvl="0" w:tplc="0409001B">
      <w:start w:val="1"/>
      <w:numFmt w:val="lowerRoman"/>
      <w:lvlText w:val="%1."/>
      <w:lvlJc w:val="right"/>
      <w:pPr>
        <w:ind w:left="1471" w:hanging="480"/>
      </w:pPr>
    </w:lvl>
    <w:lvl w:ilvl="1" w:tplc="0DDC0F60">
      <w:start w:val="1"/>
      <w:numFmt w:val="decimal"/>
      <w:lvlText w:val="(%2)"/>
      <w:lvlJc w:val="left"/>
      <w:pPr>
        <w:ind w:left="195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7" w15:restartNumberingAfterBreak="0">
    <w:nsid w:val="2F4D56C8"/>
    <w:multiLevelType w:val="hybridMultilevel"/>
    <w:tmpl w:val="F956F3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9450D42"/>
    <w:multiLevelType w:val="hybridMultilevel"/>
    <w:tmpl w:val="067AD7D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DDC0F60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FAE7A73"/>
    <w:multiLevelType w:val="hybridMultilevel"/>
    <w:tmpl w:val="DEEA5416"/>
    <w:lvl w:ilvl="0" w:tplc="C6E4D14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8E398A"/>
    <w:multiLevelType w:val="hybridMultilevel"/>
    <w:tmpl w:val="658E83B8"/>
    <w:lvl w:ilvl="0" w:tplc="96C2292E">
      <w:start w:val="1"/>
      <w:numFmt w:val="decimal"/>
      <w:lvlText w:val="%1.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62077C07"/>
    <w:multiLevelType w:val="hybridMultilevel"/>
    <w:tmpl w:val="04BAD5C4"/>
    <w:lvl w:ilvl="0" w:tplc="D850093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C72338"/>
    <w:multiLevelType w:val="hybridMultilevel"/>
    <w:tmpl w:val="A07C3712"/>
    <w:lvl w:ilvl="0" w:tplc="0DDC0F60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9C56FC0"/>
    <w:multiLevelType w:val="hybridMultilevel"/>
    <w:tmpl w:val="E3A6090E"/>
    <w:lvl w:ilvl="0" w:tplc="0DDC0F60">
      <w:start w:val="1"/>
      <w:numFmt w:val="decimal"/>
      <w:lvlText w:val="(%1)"/>
      <w:lvlJc w:val="left"/>
      <w:pPr>
        <w:ind w:left="19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1" w:hanging="480"/>
      </w:pPr>
    </w:lvl>
    <w:lvl w:ilvl="2" w:tplc="0409001B" w:tentative="1">
      <w:start w:val="1"/>
      <w:numFmt w:val="lowerRoman"/>
      <w:lvlText w:val="%3."/>
      <w:lvlJc w:val="right"/>
      <w:pPr>
        <w:ind w:left="2911" w:hanging="480"/>
      </w:pPr>
    </w:lvl>
    <w:lvl w:ilvl="3" w:tplc="0409000F" w:tentative="1">
      <w:start w:val="1"/>
      <w:numFmt w:val="decimal"/>
      <w:lvlText w:val="%4."/>
      <w:lvlJc w:val="left"/>
      <w:pPr>
        <w:ind w:left="33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1" w:hanging="480"/>
      </w:pPr>
    </w:lvl>
    <w:lvl w:ilvl="5" w:tplc="0409001B" w:tentative="1">
      <w:start w:val="1"/>
      <w:numFmt w:val="lowerRoman"/>
      <w:lvlText w:val="%6."/>
      <w:lvlJc w:val="right"/>
      <w:pPr>
        <w:ind w:left="4351" w:hanging="480"/>
      </w:pPr>
    </w:lvl>
    <w:lvl w:ilvl="6" w:tplc="0409000F" w:tentative="1">
      <w:start w:val="1"/>
      <w:numFmt w:val="decimal"/>
      <w:lvlText w:val="%7."/>
      <w:lvlJc w:val="left"/>
      <w:pPr>
        <w:ind w:left="48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1" w:hanging="480"/>
      </w:pPr>
    </w:lvl>
    <w:lvl w:ilvl="8" w:tplc="0409001B" w:tentative="1">
      <w:start w:val="1"/>
      <w:numFmt w:val="lowerRoman"/>
      <w:lvlText w:val="%9."/>
      <w:lvlJc w:val="right"/>
      <w:pPr>
        <w:ind w:left="5791" w:hanging="480"/>
      </w:pPr>
    </w:lvl>
  </w:abstractNum>
  <w:abstractNum w:abstractNumId="14" w15:restartNumberingAfterBreak="0">
    <w:nsid w:val="6F666875"/>
    <w:multiLevelType w:val="hybridMultilevel"/>
    <w:tmpl w:val="0AEC453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A50190B"/>
    <w:multiLevelType w:val="hybridMultilevel"/>
    <w:tmpl w:val="FD50802A"/>
    <w:lvl w:ilvl="0" w:tplc="0DDC0F60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1"/>
  </w:num>
  <w:num w:numId="5">
    <w:abstractNumId w:val="9"/>
  </w:num>
  <w:num w:numId="6">
    <w:abstractNumId w:val="7"/>
  </w:num>
  <w:num w:numId="7">
    <w:abstractNumId w:val="0"/>
  </w:num>
  <w:num w:numId="8">
    <w:abstractNumId w:val="8"/>
  </w:num>
  <w:num w:numId="9">
    <w:abstractNumId w:val="3"/>
  </w:num>
  <w:num w:numId="10">
    <w:abstractNumId w:val="6"/>
  </w:num>
  <w:num w:numId="11">
    <w:abstractNumId w:val="15"/>
  </w:num>
  <w:num w:numId="12">
    <w:abstractNumId w:val="13"/>
  </w:num>
  <w:num w:numId="13">
    <w:abstractNumId w:val="10"/>
  </w:num>
  <w:num w:numId="14">
    <w:abstractNumId w:val="14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FA"/>
    <w:rsid w:val="000965DB"/>
    <w:rsid w:val="00124D3C"/>
    <w:rsid w:val="001B639A"/>
    <w:rsid w:val="001C2E42"/>
    <w:rsid w:val="00221CC9"/>
    <w:rsid w:val="002573FA"/>
    <w:rsid w:val="002B6AF3"/>
    <w:rsid w:val="00313C73"/>
    <w:rsid w:val="003617EC"/>
    <w:rsid w:val="004A4D81"/>
    <w:rsid w:val="004B7695"/>
    <w:rsid w:val="00647CA1"/>
    <w:rsid w:val="00656D3C"/>
    <w:rsid w:val="00671E91"/>
    <w:rsid w:val="006E7707"/>
    <w:rsid w:val="006F111E"/>
    <w:rsid w:val="008A29BF"/>
    <w:rsid w:val="008A3050"/>
    <w:rsid w:val="008C7F68"/>
    <w:rsid w:val="00954A51"/>
    <w:rsid w:val="00963D96"/>
    <w:rsid w:val="009E40D4"/>
    <w:rsid w:val="009E63DE"/>
    <w:rsid w:val="00AA1CC8"/>
    <w:rsid w:val="00AE3CFC"/>
    <w:rsid w:val="00BB0E93"/>
    <w:rsid w:val="00C263D5"/>
    <w:rsid w:val="00C37D36"/>
    <w:rsid w:val="00CB449A"/>
    <w:rsid w:val="00D96519"/>
    <w:rsid w:val="00E82924"/>
    <w:rsid w:val="00F74865"/>
    <w:rsid w:val="00F7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82201"/>
  <w15:chartTrackingRefBased/>
  <w15:docId w15:val="{9CD3CBF0-24EC-4398-A894-12A71BB0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2573FA"/>
  </w:style>
  <w:style w:type="paragraph" w:styleId="a3">
    <w:name w:val="List Paragraph"/>
    <w:basedOn w:val="a"/>
    <w:uiPriority w:val="34"/>
    <w:qFormat/>
    <w:rsid w:val="002573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73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73F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7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7C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2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9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179</Words>
  <Characters>1022</Characters>
  <Application>Microsoft Office Word</Application>
  <DocSecurity>0</DocSecurity>
  <Lines>8</Lines>
  <Paragraphs>2</Paragraphs>
  <ScaleCrop>false</ScaleCrop>
  <Company>亞洲大學 Asia University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yuanli huang</dc:creator>
  <cp:keywords/>
  <dc:description/>
  <cp:lastModifiedBy>林語柔</cp:lastModifiedBy>
  <cp:revision>6</cp:revision>
  <dcterms:created xsi:type="dcterms:W3CDTF">2024-09-19T08:04:00Z</dcterms:created>
  <dcterms:modified xsi:type="dcterms:W3CDTF">2024-09-23T01:00:00Z</dcterms:modified>
</cp:coreProperties>
</file>